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Plateforme de marque [Organisation]</w:t>
      </w:r>
    </w:p>
    <w:p>
      <w:r>
        <w:rPr>
          <w:b w:val="0"/>
          <w:i/>
          <w:color w:val="71717A"/>
        </w:rPr>
        <w:t>Version [n] du [date] · validée par [direction] · document de référence pour toute prise de parole. Une page par bloc, une phrase par ligne. Ce qui n'est pas écrit ici n'est pas la marque.</w:t>
      </w:r>
    </w:p>
    <w:p>
      <w:pPr>
        <w:pStyle w:val="Heading1"/>
      </w:pPr>
      <w:r>
        <w:t>Raison d'être</w:t>
      </w:r>
    </w:p>
    <w:p>
      <w:r>
        <w:rPr>
          <w:b w:val="0"/>
          <w:i/>
          <w:color w:val="71717A"/>
        </w:rPr>
        <w:t>Pourquoi l'organisation existe, au-delà de ce qu'elle vend. Une phrase, sans adjectif, qui resterait vraie si l'offre changeait.</w:t>
      </w:r>
    </w:p>
    <w:p>
      <w:pPr>
        <w:pStyle w:val="ListBullet"/>
      </w:pPr>
      <w:r>
        <w:t>[Une phrase]</w:t>
      </w:r>
    </w:p>
    <w:p>
      <w:pPr>
        <w:pStyle w:val="ListBullet"/>
      </w:pPr>
      <w:r>
        <w:t>Test : un salarié pourrait-il la réciter ? Un client la reconnaîtrait-il ?</w:t>
      </w:r>
    </w:p>
    <w:p>
      <w:pPr>
        <w:pStyle w:val="Heading1"/>
      </w:pPr>
      <w:r>
        <w:t>Vision</w:t>
      </w:r>
    </w:p>
    <w:p>
      <w:r>
        <w:rPr>
          <w:b w:val="0"/>
          <w:i/>
          <w:color w:val="71717A"/>
        </w:rPr>
        <w:t>Le monde tel que l'organisation veut le voir dans dix ans, et sa place dedans.</w:t>
      </w:r>
    </w:p>
    <w:p>
      <w:pPr>
        <w:pStyle w:val="ListBullet"/>
      </w:pPr>
      <w:r>
        <w:t>[Une phrase au futur]</w:t>
      </w:r>
    </w:p>
    <w:p>
      <w:pPr>
        <w:pStyle w:val="Heading1"/>
      </w:pPr>
      <w:r>
        <w:t>Mission</w:t>
      </w:r>
    </w:p>
    <w:p>
      <w:r>
        <w:rPr>
          <w:b w:val="0"/>
          <w:i/>
          <w:color w:val="71717A"/>
        </w:rPr>
        <w:t>Ce que l'organisation fait, pour qui, et comment, pour servir la raison d'être.</w:t>
      </w:r>
    </w:p>
    <w:p>
      <w:pPr>
        <w:pStyle w:val="ListBullet"/>
      </w:pPr>
      <w:r>
        <w:t>[Nous faisons … pour … en …]</w:t>
      </w:r>
    </w:p>
    <w:p>
      <w:pPr>
        <w:pStyle w:val="Heading1"/>
      </w:pPr>
      <w:r>
        <w:t>Valeurs</w:t>
      </w:r>
    </w:p>
    <w:p>
      <w:r>
        <w:rPr>
          <w:b w:val="0"/>
          <w:i/>
          <w:color w:val="71717A"/>
        </w:rPr>
        <w:t>Trois à cinq qualités qui guident les décisions, chacune traduite en comportement observable. Une valeur qui ne coûte rien à tenir n'en est pas une.</w:t>
      </w:r>
    </w:p>
    <w:p>
      <w:pPr>
        <w:pStyle w:val="ListBullet"/>
      </w:pPr>
      <w:r>
        <w:t>[Valeur 1] : se voit quand [comportement]</w:t>
      </w:r>
    </w:p>
    <w:p>
      <w:pPr>
        <w:pStyle w:val="ListBullet"/>
      </w:pPr>
      <w:r>
        <w:t>[Valeur 2] : se voit quand [comportement]</w:t>
      </w:r>
    </w:p>
    <w:p>
      <w:pPr>
        <w:pStyle w:val="ListBullet"/>
      </w:pPr>
      <w:r>
        <w:t>[Valeur 3] : se voit quand [comportement]</w:t>
      </w:r>
    </w:p>
    <w:p>
      <w:pPr>
        <w:pStyle w:val="Heading1"/>
      </w:pPr>
      <w:r>
        <w:t>Positionnement</w:t>
      </w:r>
    </w:p>
    <w:p>
      <w:r>
        <w:rPr>
          <w:b w:val="0"/>
          <w:i/>
          <w:color w:val="71717A"/>
        </w:rPr>
        <w:t>Pour [cible], [marque] est [catégorie] qui [différence], parce que [preuve].</w:t>
      </w:r>
    </w:p>
    <w:p>
      <w:pPr>
        <w:pStyle w:val="ListBullet"/>
      </w:pPr>
      <w:r>
        <w:t>[Phrase de positionnement]</w:t>
      </w:r>
    </w:p>
    <w:p>
      <w:pPr>
        <w:pStyle w:val="ListBullet"/>
      </w:pPr>
      <w:r>
        <w:t>Preuves : [chiffre, fait, histoire vérifiable]</w:t>
      </w:r>
    </w:p>
    <w:p>
      <w:pPr>
        <w:pStyle w:val="Heading1"/>
      </w:pPr>
      <w:r>
        <w:t>Personnalité et ton</w:t>
      </w:r>
    </w:p>
    <w:p>
      <w:r>
        <w:rPr>
          <w:b w:val="0"/>
          <w:i/>
          <w:color w:val="71717A"/>
        </w:rPr>
        <w:t>Si la marque était une personne : trois traits, et ce qu'ils interdisent.</w:t>
      </w:r>
    </w:p>
    <w:p>
      <w:pPr>
        <w:pStyle w:val="ListBullet"/>
      </w:pPr>
      <w:r>
        <w:t>[Trait 1], donc jamais [contre-exemple]</w:t>
      </w:r>
    </w:p>
    <w:p>
      <w:pPr>
        <w:pStyle w:val="ListBullet"/>
      </w:pPr>
      <w:r>
        <w:t>[Trait 2], donc jamais [contre-exemple]</w:t>
      </w:r>
    </w:p>
    <w:p>
      <w:pPr>
        <w:pStyle w:val="ListBullet"/>
      </w:pPr>
      <w:r>
        <w:t>[Trait 3], donc jamais [contre-exemple]</w:t>
      </w:r>
    </w:p>
    <w:p>
      <w:pPr>
        <w:pStyle w:val="Heading1"/>
      </w:pPr>
      <w:r>
        <w:t>Promesse et signature</w:t>
      </w:r>
    </w:p>
    <w:p>
      <w:r>
        <w:rPr>
          <w:b w:val="0"/>
          <w:i/>
          <w:color w:val="71717A"/>
        </w:rPr>
        <w:t>Le contrat de confiance avec le client, puis sa forme courte, la signature.</w:t>
      </w:r>
    </w:p>
    <w:p>
      <w:pPr>
        <w:pStyle w:val="ListBullet"/>
      </w:pPr>
      <w:r>
        <w:t>Promesse : [ce que le client peut attendre à chaque fois]</w:t>
      </w:r>
    </w:p>
    <w:p>
      <w:pPr>
        <w:pStyle w:val="ListBullet"/>
      </w:pPr>
      <w:r>
        <w:t>Signature : [quatre à six mots]</w:t>
      </w:r>
    </w:p>
    <w:p>
      <w:pPr>
        <w:pStyle w:val="Heading1"/>
      </w:pPr>
      <w:r>
        <w:t>Preuves et territoires d'expression</w:t>
      </w:r>
    </w:p>
    <w:p>
      <w:r>
        <w:rPr>
          <w:b w:val="0"/>
          <w:i/>
          <w:color w:val="71717A"/>
        </w:rPr>
        <w:t>Ce qui rend la promesse crédible, et où la marque s'exprime.</w:t>
      </w:r>
    </w:p>
    <w:p>
      <w:pPr>
        <w:pStyle w:val="ListBullet"/>
      </w:pPr>
      <w:r>
        <w:t>Preuves : [certifications, chiffres, engagements tenus]</w:t>
      </w:r>
    </w:p>
    <w:p>
      <w:pPr>
        <w:pStyle w:val="ListBullet"/>
      </w:pPr>
      <w:r>
        <w:t>Territoires : [sujets sur lesquels la marque a le droit de parler, et ceux qu'elle s'interdit]</w:t>
      </w:r>
    </w:p>
    <w:p>
      <w:pPr>
        <w:pStyle w:val="Heading1"/>
      </w:pPr>
      <w:r>
        <w:t>Vie de la plateforme</w:t>
      </w:r>
    </w:p>
    <w:p>
      <w:r>
        <w:rPr>
          <w:b w:val="0"/>
          <w:i/>
          <w:color w:val="71717A"/>
        </w:rPr>
        <w:t>Qui la porte, quand elle est relue, comment elle est diffusée.</w:t>
      </w:r>
    </w:p>
    <w:p>
      <w:pPr>
        <w:pStyle w:val="ListBullet"/>
      </w:pPr>
      <w:r>
        <w:t>Propriétaire : [fonction]</w:t>
      </w:r>
    </w:p>
    <w:p>
      <w:pPr>
        <w:pStyle w:val="ListBullet"/>
      </w:pPr>
      <w:r>
        <w:t>Relecture : [tous les … ans, ou à chaque changement de stratégie]</w:t>
      </w:r>
    </w:p>
    <w:p>
      <w:pPr>
        <w:pStyle w:val="ListBullet"/>
      </w:pPr>
      <w:r>
        <w:t>Diffusion : [onboarding, brief agences, charte éditoriale, site]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